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47BE" w:rsidRDefault="003E3FA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747BE" w:rsidRDefault="003E3FA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Fonts w:ascii="Arial" w:hAnsi="Arial"/>
          <w:color w:val="535353"/>
          <w:sz w:val="28"/>
          <w:szCs w:val="28"/>
          <w:u w:color="535353"/>
        </w:rPr>
        <w:t>lteni</w:t>
      </w:r>
      <w:proofErr w:type="spellEnd"/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E747BE" w:rsidRDefault="00E747B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E747BE" w:rsidRDefault="00880AC5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4"/>
          <w:szCs w:val="24"/>
        </w:rPr>
      </w:pPr>
      <w:r w:rsidRPr="00880AC5">
        <w:rPr>
          <w:rFonts w:ascii="Arial" w:hAnsi="Arial"/>
          <w:sz w:val="24"/>
          <w:szCs w:val="24"/>
        </w:rPr>
        <w:t>04</w:t>
      </w:r>
      <w:r w:rsidR="003E3FAE">
        <w:rPr>
          <w:rFonts w:ascii="Arial" w:hAnsi="Arial"/>
          <w:sz w:val="24"/>
          <w:szCs w:val="24"/>
        </w:rPr>
        <w:t xml:space="preserve"> Mart 2019</w:t>
      </w:r>
    </w:p>
    <w:p w:rsidR="00E747BE" w:rsidRDefault="00E747B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  <w:shd w:val="clear" w:color="auto" w:fill="7C9547"/>
        </w:rPr>
      </w:pPr>
    </w:p>
    <w:p w:rsidR="00E747BE" w:rsidRDefault="003E3FA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hAnsi="Arial"/>
          <w:sz w:val="48"/>
          <w:szCs w:val="48"/>
        </w:rPr>
        <w:t>Villeroy</w:t>
      </w:r>
      <w:proofErr w:type="spellEnd"/>
      <w:r>
        <w:rPr>
          <w:rFonts w:ascii="Arial" w:hAnsi="Arial"/>
          <w:sz w:val="48"/>
          <w:szCs w:val="48"/>
        </w:rPr>
        <w:t xml:space="preserve"> &amp; </w:t>
      </w:r>
      <w:proofErr w:type="spellStart"/>
      <w:r>
        <w:rPr>
          <w:rFonts w:ascii="Arial" w:hAnsi="Arial"/>
          <w:sz w:val="48"/>
          <w:szCs w:val="48"/>
        </w:rPr>
        <w:t>Boch</w:t>
      </w:r>
      <w:proofErr w:type="spellEnd"/>
      <w:r>
        <w:rPr>
          <w:rFonts w:ascii="Arial" w:hAnsi="Arial"/>
          <w:sz w:val="48"/>
          <w:szCs w:val="48"/>
        </w:rPr>
        <w:t xml:space="preserve"> ile do</w:t>
      </w:r>
      <w:r>
        <w:rPr>
          <w:rFonts w:ascii="Arial" w:hAnsi="Arial"/>
          <w:sz w:val="48"/>
          <w:szCs w:val="48"/>
        </w:rPr>
        <w:t>ğ</w:t>
      </w:r>
      <w:r>
        <w:rPr>
          <w:rFonts w:ascii="Arial" w:hAnsi="Arial"/>
          <w:sz w:val="48"/>
          <w:szCs w:val="48"/>
        </w:rPr>
        <w:t>all</w:t>
      </w:r>
      <w:r>
        <w:rPr>
          <w:rFonts w:ascii="Arial" w:hAnsi="Arial"/>
          <w:sz w:val="48"/>
          <w:szCs w:val="48"/>
        </w:rPr>
        <w:t>ığı</w:t>
      </w:r>
      <w:r>
        <w:rPr>
          <w:rFonts w:ascii="Arial" w:hAnsi="Arial"/>
          <w:sz w:val="48"/>
          <w:szCs w:val="48"/>
        </w:rPr>
        <w:t>n izinde</w:t>
      </w:r>
      <w:r>
        <w:rPr>
          <w:rFonts w:ascii="Arial" w:hAnsi="Arial"/>
          <w:sz w:val="48"/>
          <w:szCs w:val="48"/>
        </w:rPr>
        <w:t>…</w:t>
      </w:r>
    </w:p>
    <w:p w:rsidR="00E747BE" w:rsidRDefault="00E747B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36"/>
          <w:szCs w:val="36"/>
        </w:rPr>
      </w:pPr>
    </w:p>
    <w:p w:rsidR="00E747BE" w:rsidRDefault="003E3FA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noProof/>
          <w:sz w:val="36"/>
          <w:szCs w:val="36"/>
        </w:rPr>
        <w:drawing>
          <wp:inline distT="0" distB="0" distL="0" distR="0">
            <wp:extent cx="5398804" cy="3776266"/>
            <wp:effectExtent l="0" t="0" r="0" b="0"/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804" cy="37762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747BE" w:rsidRDefault="00E747B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36"/>
          <w:szCs w:val="36"/>
        </w:rPr>
      </w:pPr>
    </w:p>
    <w:p w:rsidR="00E747BE" w:rsidRPr="001630BE" w:rsidRDefault="003E3FAE" w:rsidP="009E2A99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1630BE">
        <w:rPr>
          <w:rFonts w:ascii="Arial" w:hAnsi="Arial"/>
          <w:sz w:val="24"/>
          <w:szCs w:val="24"/>
        </w:rPr>
        <w:t>Villeroy</w:t>
      </w:r>
      <w:proofErr w:type="spellEnd"/>
      <w:r w:rsidRPr="001630BE">
        <w:rPr>
          <w:rFonts w:ascii="Arial" w:hAnsi="Arial"/>
          <w:sz w:val="24"/>
          <w:szCs w:val="24"/>
        </w:rPr>
        <w:t xml:space="preserve"> &amp; </w:t>
      </w:r>
      <w:proofErr w:type="spellStart"/>
      <w:r w:rsidRPr="001630BE">
        <w:rPr>
          <w:rFonts w:ascii="Arial" w:hAnsi="Arial"/>
          <w:sz w:val="24"/>
          <w:szCs w:val="24"/>
        </w:rPr>
        <w:t>Boch</w:t>
      </w:r>
      <w:r w:rsidRPr="001630BE">
        <w:rPr>
          <w:rFonts w:ascii="Arial" w:hAnsi="Arial"/>
          <w:sz w:val="24"/>
          <w:szCs w:val="24"/>
        </w:rPr>
        <w:t>’</w:t>
      </w:r>
      <w:r w:rsidRPr="001630BE">
        <w:rPr>
          <w:rFonts w:ascii="Arial" w:hAnsi="Arial"/>
          <w:sz w:val="24"/>
          <w:szCs w:val="24"/>
        </w:rPr>
        <w:t>un</w:t>
      </w:r>
      <w:proofErr w:type="spellEnd"/>
      <w:r w:rsidRPr="001630BE">
        <w:rPr>
          <w:rFonts w:ascii="Arial" w:hAnsi="Arial"/>
          <w:sz w:val="24"/>
          <w:szCs w:val="24"/>
        </w:rPr>
        <w:t xml:space="preserve"> My Nature banyo koleksiyonu</w:t>
      </w:r>
      <w:r w:rsidRPr="001630BE">
        <w:rPr>
          <w:rFonts w:ascii="Arial" w:hAnsi="Arial"/>
          <w:sz w:val="24"/>
          <w:szCs w:val="24"/>
        </w:rPr>
        <w:t>,</w:t>
      </w:r>
      <w:r w:rsidRPr="001630BE">
        <w:rPr>
          <w:rFonts w:ascii="Arial" w:hAnsi="Arial"/>
          <w:sz w:val="24"/>
          <w:szCs w:val="24"/>
        </w:rPr>
        <w:t xml:space="preserve"> </w:t>
      </w:r>
      <w:r w:rsidRPr="001630BE">
        <w:rPr>
          <w:rFonts w:ascii="Arial" w:hAnsi="Arial"/>
          <w:sz w:val="24"/>
          <w:szCs w:val="24"/>
        </w:rPr>
        <w:t>sadele</w:t>
      </w:r>
      <w:r w:rsidRPr="001630BE">
        <w:rPr>
          <w:rFonts w:ascii="Arial" w:hAnsi="Arial"/>
          <w:sz w:val="24"/>
          <w:szCs w:val="24"/>
        </w:rPr>
        <w:t>ş</w:t>
      </w:r>
      <w:r w:rsidRPr="001630BE">
        <w:rPr>
          <w:rFonts w:ascii="Arial" w:hAnsi="Arial"/>
          <w:sz w:val="24"/>
          <w:szCs w:val="24"/>
        </w:rPr>
        <w:t xml:space="preserve">me arzusunun </w:t>
      </w:r>
      <w:proofErr w:type="spellStart"/>
      <w:r w:rsidRPr="001630BE">
        <w:rPr>
          <w:rFonts w:ascii="Arial" w:hAnsi="Arial"/>
          <w:sz w:val="24"/>
          <w:szCs w:val="24"/>
        </w:rPr>
        <w:t>minimalist</w:t>
      </w:r>
      <w:proofErr w:type="spellEnd"/>
      <w:r w:rsidRPr="001630BE">
        <w:rPr>
          <w:rFonts w:ascii="Arial" w:hAnsi="Arial"/>
          <w:sz w:val="24"/>
          <w:szCs w:val="24"/>
        </w:rPr>
        <w:t xml:space="preserve"> bir yorumunu ortaya koyuyor. </w:t>
      </w:r>
      <w:r w:rsidRPr="001630BE">
        <w:rPr>
          <w:rFonts w:ascii="Arial" w:hAnsi="Arial"/>
          <w:sz w:val="24"/>
          <w:szCs w:val="24"/>
        </w:rPr>
        <w:t>D</w:t>
      </w:r>
      <w:r w:rsidRPr="001630BE">
        <w:rPr>
          <w:rFonts w:ascii="Arial" w:hAnsi="Arial"/>
          <w:sz w:val="24"/>
          <w:szCs w:val="24"/>
        </w:rPr>
        <w:t>o</w:t>
      </w:r>
      <w:r w:rsidRPr="001630BE">
        <w:rPr>
          <w:rFonts w:ascii="Arial" w:hAnsi="Arial"/>
          <w:sz w:val="24"/>
          <w:szCs w:val="24"/>
        </w:rPr>
        <w:t>ğ</w:t>
      </w:r>
      <w:r w:rsidRPr="001630BE">
        <w:rPr>
          <w:rFonts w:ascii="Arial" w:hAnsi="Arial"/>
          <w:sz w:val="24"/>
          <w:szCs w:val="24"/>
        </w:rPr>
        <w:t>al form ve malzemelerin modern bir yorumunu sunarak, kullan</w:t>
      </w:r>
      <w:r w:rsidRPr="001630BE">
        <w:rPr>
          <w:rFonts w:ascii="Arial" w:hAnsi="Arial"/>
          <w:sz w:val="24"/>
          <w:szCs w:val="24"/>
        </w:rPr>
        <w:t>ı</w:t>
      </w:r>
      <w:r w:rsidRPr="001630BE">
        <w:rPr>
          <w:rFonts w:ascii="Arial" w:hAnsi="Arial"/>
          <w:sz w:val="24"/>
          <w:szCs w:val="24"/>
        </w:rPr>
        <w:t>c</w:t>
      </w:r>
      <w:r w:rsidRPr="001630BE">
        <w:rPr>
          <w:rFonts w:ascii="Arial" w:hAnsi="Arial"/>
          <w:sz w:val="24"/>
          <w:szCs w:val="24"/>
        </w:rPr>
        <w:t>ı</w:t>
      </w:r>
      <w:r w:rsidRPr="001630BE">
        <w:rPr>
          <w:rFonts w:ascii="Arial" w:hAnsi="Arial"/>
          <w:sz w:val="24"/>
          <w:szCs w:val="24"/>
        </w:rPr>
        <w:t>lar</w:t>
      </w:r>
      <w:r w:rsidRPr="001630BE">
        <w:rPr>
          <w:rFonts w:ascii="Arial" w:hAnsi="Arial"/>
          <w:sz w:val="24"/>
          <w:szCs w:val="24"/>
        </w:rPr>
        <w:t xml:space="preserve">ı </w:t>
      </w:r>
      <w:r w:rsidRPr="001630BE">
        <w:rPr>
          <w:rFonts w:ascii="Arial" w:hAnsi="Arial"/>
          <w:sz w:val="24"/>
          <w:szCs w:val="24"/>
        </w:rPr>
        <w:t>dinlenmeye ve rahatlamaya davet ediyor. Koleksiyonun tasar</w:t>
      </w:r>
      <w:r w:rsidRPr="001630BE">
        <w:rPr>
          <w:rFonts w:ascii="Arial" w:hAnsi="Arial"/>
          <w:sz w:val="24"/>
          <w:szCs w:val="24"/>
        </w:rPr>
        <w:t>ı</w:t>
      </w:r>
      <w:r w:rsidRPr="001630BE">
        <w:rPr>
          <w:rFonts w:ascii="Arial" w:hAnsi="Arial"/>
          <w:sz w:val="24"/>
          <w:szCs w:val="24"/>
        </w:rPr>
        <w:t>mc</w:t>
      </w:r>
      <w:r w:rsidRPr="001630BE">
        <w:rPr>
          <w:rFonts w:ascii="Arial" w:hAnsi="Arial"/>
          <w:sz w:val="24"/>
          <w:szCs w:val="24"/>
        </w:rPr>
        <w:t>ı</w:t>
      </w:r>
      <w:r w:rsidRPr="001630BE">
        <w:rPr>
          <w:rFonts w:ascii="Arial" w:hAnsi="Arial"/>
          <w:sz w:val="24"/>
          <w:szCs w:val="24"/>
        </w:rPr>
        <w:t>s</w:t>
      </w:r>
      <w:r w:rsidRPr="001630BE">
        <w:rPr>
          <w:rFonts w:ascii="Arial" w:hAnsi="Arial"/>
          <w:sz w:val="24"/>
          <w:szCs w:val="24"/>
        </w:rPr>
        <w:t xml:space="preserve">ı </w:t>
      </w:r>
      <w:proofErr w:type="spellStart"/>
      <w:r w:rsidRPr="001630BE">
        <w:rPr>
          <w:rFonts w:ascii="Arial" w:hAnsi="Arial"/>
          <w:sz w:val="24"/>
          <w:szCs w:val="24"/>
        </w:rPr>
        <w:t>Gesa</w:t>
      </w:r>
      <w:proofErr w:type="spellEnd"/>
      <w:r w:rsidRPr="001630BE">
        <w:rPr>
          <w:rFonts w:ascii="Arial" w:hAnsi="Arial"/>
          <w:sz w:val="24"/>
          <w:szCs w:val="24"/>
        </w:rPr>
        <w:t xml:space="preserve"> </w:t>
      </w:r>
      <w:proofErr w:type="spellStart"/>
      <w:r w:rsidRPr="001630BE">
        <w:rPr>
          <w:rFonts w:ascii="Arial" w:hAnsi="Arial"/>
          <w:sz w:val="24"/>
          <w:szCs w:val="24"/>
        </w:rPr>
        <w:t>Hansen</w:t>
      </w:r>
      <w:proofErr w:type="spellEnd"/>
      <w:r w:rsidRPr="001630BE">
        <w:rPr>
          <w:rFonts w:ascii="Arial" w:hAnsi="Arial"/>
          <w:sz w:val="24"/>
          <w:szCs w:val="24"/>
        </w:rPr>
        <w:t xml:space="preserve">, My </w:t>
      </w:r>
      <w:proofErr w:type="spellStart"/>
      <w:r w:rsidRPr="001630BE">
        <w:rPr>
          <w:rFonts w:ascii="Arial" w:hAnsi="Arial"/>
          <w:sz w:val="24"/>
          <w:szCs w:val="24"/>
        </w:rPr>
        <w:t>Nature</w:t>
      </w:r>
      <w:r w:rsidRPr="001630BE">
        <w:rPr>
          <w:rFonts w:ascii="Arial" w:hAnsi="Arial"/>
          <w:sz w:val="24"/>
          <w:szCs w:val="24"/>
        </w:rPr>
        <w:t>’</w:t>
      </w:r>
      <w:r w:rsidRPr="001630BE">
        <w:rPr>
          <w:rFonts w:ascii="Arial" w:hAnsi="Arial"/>
          <w:sz w:val="24"/>
          <w:szCs w:val="24"/>
        </w:rPr>
        <w:t>nin</w:t>
      </w:r>
      <w:proofErr w:type="spellEnd"/>
      <w:r w:rsidRPr="001630BE">
        <w:rPr>
          <w:rFonts w:ascii="Arial" w:hAnsi="Arial"/>
          <w:sz w:val="24"/>
          <w:szCs w:val="24"/>
        </w:rPr>
        <w:t xml:space="preserve"> yaratt</w:t>
      </w:r>
      <w:r w:rsidRPr="001630BE">
        <w:rPr>
          <w:rFonts w:ascii="Arial" w:hAnsi="Arial"/>
          <w:sz w:val="24"/>
          <w:szCs w:val="24"/>
        </w:rPr>
        <w:t>ığı</w:t>
      </w:r>
      <w:r w:rsidRPr="001630BE">
        <w:rPr>
          <w:rFonts w:ascii="Arial" w:hAnsi="Arial"/>
          <w:sz w:val="24"/>
          <w:szCs w:val="24"/>
        </w:rPr>
        <w:t>, do</w:t>
      </w:r>
      <w:r w:rsidRPr="001630BE">
        <w:rPr>
          <w:rFonts w:ascii="Arial" w:hAnsi="Arial"/>
          <w:sz w:val="24"/>
          <w:szCs w:val="24"/>
        </w:rPr>
        <w:t>ğ</w:t>
      </w:r>
      <w:r w:rsidRPr="001630BE">
        <w:rPr>
          <w:rFonts w:ascii="Arial" w:hAnsi="Arial"/>
          <w:sz w:val="24"/>
          <w:szCs w:val="24"/>
        </w:rPr>
        <w:t>al oldu</w:t>
      </w:r>
      <w:r w:rsidRPr="001630BE">
        <w:rPr>
          <w:rFonts w:ascii="Arial" w:hAnsi="Arial"/>
          <w:sz w:val="24"/>
          <w:szCs w:val="24"/>
        </w:rPr>
        <w:t>ğ</w:t>
      </w:r>
      <w:r w:rsidRPr="001630BE">
        <w:rPr>
          <w:rFonts w:ascii="Arial" w:hAnsi="Arial"/>
          <w:sz w:val="24"/>
          <w:szCs w:val="24"/>
        </w:rPr>
        <w:t>u kadar canl</w:t>
      </w:r>
      <w:r w:rsidRPr="001630BE">
        <w:rPr>
          <w:rFonts w:ascii="Arial" w:hAnsi="Arial"/>
          <w:sz w:val="24"/>
          <w:szCs w:val="24"/>
        </w:rPr>
        <w:t xml:space="preserve">ı </w:t>
      </w:r>
      <w:r w:rsidRPr="001630BE">
        <w:rPr>
          <w:rFonts w:ascii="Arial" w:hAnsi="Arial"/>
          <w:sz w:val="24"/>
          <w:szCs w:val="24"/>
        </w:rPr>
        <w:t>ve yal</w:t>
      </w:r>
      <w:r w:rsidRPr="001630BE">
        <w:rPr>
          <w:rFonts w:ascii="Arial" w:hAnsi="Arial"/>
          <w:sz w:val="24"/>
          <w:szCs w:val="24"/>
        </w:rPr>
        <w:t>ı</w:t>
      </w:r>
      <w:r w:rsidRPr="001630BE">
        <w:rPr>
          <w:rFonts w:ascii="Arial" w:hAnsi="Arial"/>
          <w:sz w:val="24"/>
          <w:szCs w:val="24"/>
        </w:rPr>
        <w:t>n</w:t>
      </w:r>
      <w:r w:rsidRPr="001630BE">
        <w:rPr>
          <w:rFonts w:ascii="Arial" w:hAnsi="Arial"/>
          <w:sz w:val="24"/>
          <w:szCs w:val="24"/>
        </w:rPr>
        <w:t xml:space="preserve"> banyo</w:t>
      </w:r>
      <w:r w:rsidRPr="001630BE">
        <w:rPr>
          <w:rFonts w:ascii="Arial" w:hAnsi="Arial"/>
          <w:sz w:val="24"/>
          <w:szCs w:val="24"/>
        </w:rPr>
        <w:t xml:space="preserve"> </w:t>
      </w:r>
      <w:proofErr w:type="gramStart"/>
      <w:r w:rsidRPr="001630BE">
        <w:rPr>
          <w:rFonts w:ascii="Arial" w:hAnsi="Arial"/>
          <w:sz w:val="24"/>
          <w:szCs w:val="24"/>
        </w:rPr>
        <w:t>mekanlar</w:t>
      </w:r>
      <w:r w:rsidRPr="001630BE">
        <w:rPr>
          <w:rFonts w:ascii="Arial" w:hAnsi="Arial"/>
          <w:sz w:val="24"/>
          <w:szCs w:val="24"/>
        </w:rPr>
        <w:t>ı</w:t>
      </w:r>
      <w:r w:rsidRPr="001630BE">
        <w:rPr>
          <w:rFonts w:ascii="Arial" w:hAnsi="Arial"/>
          <w:sz w:val="24"/>
          <w:szCs w:val="24"/>
        </w:rPr>
        <w:t>n</w:t>
      </w:r>
      <w:r w:rsidRPr="001630BE">
        <w:rPr>
          <w:rFonts w:ascii="Arial" w:hAnsi="Arial"/>
          <w:sz w:val="24"/>
          <w:szCs w:val="24"/>
        </w:rPr>
        <w:t>ı</w:t>
      </w:r>
      <w:r w:rsidRPr="001630BE">
        <w:rPr>
          <w:rFonts w:ascii="Arial" w:hAnsi="Arial"/>
          <w:sz w:val="24"/>
          <w:szCs w:val="24"/>
        </w:rPr>
        <w:t>n</w:t>
      </w:r>
      <w:proofErr w:type="gramEnd"/>
      <w:r w:rsidRPr="001630BE">
        <w:rPr>
          <w:rFonts w:ascii="Arial" w:hAnsi="Arial"/>
          <w:sz w:val="24"/>
          <w:szCs w:val="24"/>
        </w:rPr>
        <w:t xml:space="preserve"> </w:t>
      </w:r>
      <w:r w:rsidRPr="001630BE">
        <w:rPr>
          <w:rFonts w:ascii="Arial" w:hAnsi="Arial"/>
          <w:sz w:val="24"/>
          <w:szCs w:val="24"/>
        </w:rPr>
        <w:t>duvar ve zemin kaplamalar</w:t>
      </w:r>
      <w:r w:rsidRPr="001630BE">
        <w:rPr>
          <w:rFonts w:ascii="Arial" w:hAnsi="Arial"/>
          <w:sz w:val="24"/>
          <w:szCs w:val="24"/>
        </w:rPr>
        <w:t>ı</w:t>
      </w:r>
      <w:r w:rsidRPr="001630BE">
        <w:rPr>
          <w:rFonts w:ascii="Arial" w:hAnsi="Arial"/>
          <w:sz w:val="24"/>
          <w:szCs w:val="24"/>
        </w:rPr>
        <w:t>nda</w:t>
      </w:r>
      <w:r w:rsidRPr="001630BE">
        <w:rPr>
          <w:rFonts w:ascii="Arial" w:hAnsi="Arial"/>
          <w:sz w:val="24"/>
          <w:szCs w:val="24"/>
        </w:rPr>
        <w:t xml:space="preserve"> </w:t>
      </w:r>
      <w:r w:rsidRPr="001630BE">
        <w:rPr>
          <w:rFonts w:ascii="Arial" w:hAnsi="Arial"/>
          <w:sz w:val="24"/>
          <w:szCs w:val="24"/>
        </w:rPr>
        <w:t xml:space="preserve">da </w:t>
      </w:r>
      <w:r w:rsidRPr="001630BE">
        <w:rPr>
          <w:rFonts w:ascii="Arial" w:hAnsi="Arial"/>
          <w:sz w:val="24"/>
          <w:szCs w:val="24"/>
        </w:rPr>
        <w:t>a</w:t>
      </w:r>
      <w:r w:rsidRPr="001630BE">
        <w:rPr>
          <w:rFonts w:ascii="Arial" w:hAnsi="Arial"/>
          <w:sz w:val="24"/>
          <w:szCs w:val="24"/>
        </w:rPr>
        <w:t>çı</w:t>
      </w:r>
      <w:r w:rsidRPr="001630BE">
        <w:rPr>
          <w:rFonts w:ascii="Arial" w:hAnsi="Arial"/>
          <w:sz w:val="24"/>
          <w:szCs w:val="24"/>
        </w:rPr>
        <w:t xml:space="preserve">k renklerin tercih edilmesini </w:t>
      </w:r>
      <w:r w:rsidRPr="001630BE">
        <w:rPr>
          <w:rFonts w:ascii="Arial" w:hAnsi="Arial"/>
          <w:sz w:val="24"/>
          <w:szCs w:val="24"/>
        </w:rPr>
        <w:t>ö</w:t>
      </w:r>
      <w:r w:rsidRPr="001630BE">
        <w:rPr>
          <w:rFonts w:ascii="Arial" w:hAnsi="Arial"/>
          <w:sz w:val="24"/>
          <w:szCs w:val="24"/>
        </w:rPr>
        <w:t xml:space="preserve">neriyor. </w:t>
      </w:r>
    </w:p>
    <w:p w:rsidR="00E747BE" w:rsidRPr="001630BE" w:rsidRDefault="00E747BE" w:rsidP="009E2A99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E747BE" w:rsidRPr="001630BE" w:rsidRDefault="003E3FAE" w:rsidP="009E2A99">
      <w:pPr>
        <w:pStyle w:val="Header"/>
        <w:tabs>
          <w:tab w:val="clear" w:pos="9072"/>
          <w:tab w:val="right" w:pos="9046"/>
        </w:tabs>
        <w:jc w:val="both"/>
      </w:pPr>
      <w:r w:rsidRPr="001630BE">
        <w:rPr>
          <w:rFonts w:ascii="Arial" w:hAnsi="Arial"/>
          <w:sz w:val="24"/>
          <w:szCs w:val="24"/>
        </w:rPr>
        <w:t xml:space="preserve">My </w:t>
      </w:r>
      <w:proofErr w:type="spellStart"/>
      <w:r w:rsidRPr="001630BE">
        <w:rPr>
          <w:rFonts w:ascii="Arial" w:hAnsi="Arial"/>
          <w:sz w:val="24"/>
          <w:szCs w:val="24"/>
        </w:rPr>
        <w:t>Nature</w:t>
      </w:r>
      <w:r w:rsidRPr="001630BE">
        <w:rPr>
          <w:rFonts w:ascii="Arial" w:hAnsi="Arial"/>
          <w:sz w:val="24"/>
          <w:szCs w:val="24"/>
        </w:rPr>
        <w:t>’</w:t>
      </w:r>
      <w:r w:rsidRPr="001630BE">
        <w:rPr>
          <w:rFonts w:ascii="Arial" w:hAnsi="Arial"/>
          <w:sz w:val="24"/>
          <w:szCs w:val="24"/>
        </w:rPr>
        <w:t>nin</w:t>
      </w:r>
      <w:proofErr w:type="spellEnd"/>
      <w:r w:rsidRPr="001630BE">
        <w:rPr>
          <w:rFonts w:ascii="Arial" w:hAnsi="Arial"/>
          <w:sz w:val="24"/>
          <w:szCs w:val="24"/>
        </w:rPr>
        <w:t xml:space="preserve"> </w:t>
      </w:r>
      <w:proofErr w:type="spellStart"/>
      <w:r w:rsidRPr="001630BE">
        <w:rPr>
          <w:rFonts w:ascii="Arial" w:hAnsi="Arial"/>
          <w:sz w:val="24"/>
          <w:szCs w:val="24"/>
        </w:rPr>
        <w:t>Red</w:t>
      </w:r>
      <w:proofErr w:type="spellEnd"/>
      <w:r w:rsidRPr="001630BE">
        <w:rPr>
          <w:rFonts w:ascii="Arial" w:hAnsi="Arial"/>
          <w:sz w:val="24"/>
          <w:szCs w:val="24"/>
        </w:rPr>
        <w:t xml:space="preserve"> </w:t>
      </w:r>
      <w:proofErr w:type="spellStart"/>
      <w:r w:rsidRPr="001630BE">
        <w:rPr>
          <w:rFonts w:ascii="Arial" w:hAnsi="Arial"/>
          <w:sz w:val="24"/>
          <w:szCs w:val="24"/>
        </w:rPr>
        <w:t>Dot</w:t>
      </w:r>
      <w:proofErr w:type="spellEnd"/>
      <w:r w:rsidRPr="001630BE">
        <w:rPr>
          <w:rFonts w:ascii="Arial" w:hAnsi="Arial"/>
          <w:sz w:val="24"/>
          <w:szCs w:val="24"/>
        </w:rPr>
        <w:t xml:space="preserve"> </w:t>
      </w:r>
      <w:r w:rsidRPr="001630BE">
        <w:rPr>
          <w:rFonts w:ascii="Arial" w:hAnsi="Arial"/>
          <w:sz w:val="24"/>
          <w:szCs w:val="24"/>
        </w:rPr>
        <w:t>ö</w:t>
      </w:r>
      <w:r w:rsidRPr="001630BE">
        <w:rPr>
          <w:rFonts w:ascii="Arial" w:hAnsi="Arial"/>
          <w:sz w:val="24"/>
          <w:szCs w:val="24"/>
        </w:rPr>
        <w:t>d</w:t>
      </w:r>
      <w:r w:rsidRPr="001630BE">
        <w:rPr>
          <w:rFonts w:ascii="Arial" w:hAnsi="Arial"/>
          <w:sz w:val="24"/>
          <w:szCs w:val="24"/>
        </w:rPr>
        <w:t>ü</w:t>
      </w:r>
      <w:r w:rsidRPr="001630BE">
        <w:rPr>
          <w:rFonts w:ascii="Arial" w:hAnsi="Arial"/>
          <w:sz w:val="24"/>
          <w:szCs w:val="24"/>
        </w:rPr>
        <w:t>l</w:t>
      </w:r>
      <w:r w:rsidRPr="001630BE">
        <w:rPr>
          <w:rFonts w:ascii="Arial" w:hAnsi="Arial"/>
          <w:sz w:val="24"/>
          <w:szCs w:val="24"/>
        </w:rPr>
        <w:t>l</w:t>
      </w:r>
      <w:r w:rsidRPr="001630BE">
        <w:rPr>
          <w:rFonts w:ascii="Arial" w:hAnsi="Arial"/>
          <w:sz w:val="24"/>
          <w:szCs w:val="24"/>
        </w:rPr>
        <w:t xml:space="preserve">ü </w:t>
      </w:r>
      <w:r w:rsidRPr="001630BE">
        <w:rPr>
          <w:rFonts w:ascii="Arial" w:hAnsi="Arial"/>
          <w:sz w:val="24"/>
          <w:szCs w:val="24"/>
        </w:rPr>
        <w:t>k</w:t>
      </w:r>
      <w:r w:rsidRPr="001630BE">
        <w:rPr>
          <w:rFonts w:ascii="Arial" w:hAnsi="Arial"/>
          <w:sz w:val="24"/>
          <w:szCs w:val="24"/>
        </w:rPr>
        <w:t>ü</w:t>
      </w:r>
      <w:r w:rsidRPr="001630BE">
        <w:rPr>
          <w:rFonts w:ascii="Arial" w:hAnsi="Arial"/>
          <w:sz w:val="24"/>
          <w:szCs w:val="24"/>
        </w:rPr>
        <w:t>vet ve lavabolar</w:t>
      </w:r>
      <w:r w:rsidRPr="001630BE">
        <w:rPr>
          <w:rFonts w:ascii="Arial" w:hAnsi="Arial"/>
          <w:sz w:val="24"/>
          <w:szCs w:val="24"/>
        </w:rPr>
        <w:t>ı</w:t>
      </w:r>
      <w:r w:rsidRPr="001630BE">
        <w:rPr>
          <w:rFonts w:ascii="Arial" w:hAnsi="Arial"/>
          <w:sz w:val="24"/>
          <w:szCs w:val="24"/>
        </w:rPr>
        <w:t>, kavisli ve ak</w:t>
      </w:r>
      <w:r w:rsidRPr="001630BE">
        <w:rPr>
          <w:rFonts w:ascii="Arial" w:hAnsi="Arial"/>
          <w:sz w:val="24"/>
          <w:szCs w:val="24"/>
        </w:rPr>
        <w:t>ı</w:t>
      </w:r>
      <w:r w:rsidRPr="001630BE">
        <w:rPr>
          <w:rFonts w:ascii="Arial" w:hAnsi="Arial"/>
          <w:sz w:val="24"/>
          <w:szCs w:val="24"/>
        </w:rPr>
        <w:t>c</w:t>
      </w:r>
      <w:r w:rsidRPr="001630BE">
        <w:rPr>
          <w:rFonts w:ascii="Arial" w:hAnsi="Arial"/>
          <w:sz w:val="24"/>
          <w:szCs w:val="24"/>
        </w:rPr>
        <w:t xml:space="preserve">ı </w:t>
      </w:r>
      <w:r w:rsidRPr="001630BE">
        <w:rPr>
          <w:rFonts w:ascii="Arial" w:hAnsi="Arial"/>
          <w:sz w:val="24"/>
          <w:szCs w:val="24"/>
        </w:rPr>
        <w:t>formlar</w:t>
      </w:r>
      <w:r w:rsidRPr="001630BE">
        <w:rPr>
          <w:rFonts w:ascii="Arial" w:hAnsi="Arial"/>
          <w:sz w:val="24"/>
          <w:szCs w:val="24"/>
        </w:rPr>
        <w:t>ı</w:t>
      </w:r>
      <w:r w:rsidRPr="001630BE">
        <w:rPr>
          <w:rFonts w:ascii="Arial" w:hAnsi="Arial"/>
          <w:sz w:val="24"/>
          <w:szCs w:val="24"/>
        </w:rPr>
        <w:t xml:space="preserve">yla dikkat </w:t>
      </w:r>
      <w:r w:rsidRPr="001630BE">
        <w:rPr>
          <w:rFonts w:ascii="Arial" w:hAnsi="Arial"/>
          <w:sz w:val="24"/>
          <w:szCs w:val="24"/>
        </w:rPr>
        <w:t>ç</w:t>
      </w:r>
      <w:r w:rsidRPr="001630BE">
        <w:rPr>
          <w:rFonts w:ascii="Arial" w:hAnsi="Arial"/>
          <w:sz w:val="24"/>
          <w:szCs w:val="24"/>
        </w:rPr>
        <w:t>ekiyor. K</w:t>
      </w:r>
      <w:r w:rsidRPr="001630BE">
        <w:rPr>
          <w:rFonts w:ascii="Arial" w:hAnsi="Arial"/>
          <w:sz w:val="24"/>
          <w:szCs w:val="24"/>
        </w:rPr>
        <w:t>ü</w:t>
      </w:r>
      <w:r w:rsidRPr="001630BE">
        <w:rPr>
          <w:rFonts w:ascii="Arial" w:hAnsi="Arial"/>
          <w:sz w:val="24"/>
          <w:szCs w:val="24"/>
        </w:rPr>
        <w:t>vetin ah</w:t>
      </w:r>
      <w:r w:rsidRPr="001630BE">
        <w:rPr>
          <w:rFonts w:ascii="Arial" w:hAnsi="Arial"/>
          <w:sz w:val="24"/>
          <w:szCs w:val="24"/>
        </w:rPr>
        <w:t>ş</w:t>
      </w:r>
      <w:r w:rsidRPr="001630BE">
        <w:rPr>
          <w:rFonts w:ascii="Arial" w:hAnsi="Arial"/>
          <w:sz w:val="24"/>
          <w:szCs w:val="24"/>
        </w:rPr>
        <w:t xml:space="preserve">ap </w:t>
      </w:r>
      <w:r w:rsidRPr="001630BE">
        <w:rPr>
          <w:rFonts w:ascii="Arial" w:hAnsi="Arial"/>
          <w:sz w:val="24"/>
          <w:szCs w:val="24"/>
        </w:rPr>
        <w:t>kaidesi, do</w:t>
      </w:r>
      <w:r w:rsidRPr="001630BE">
        <w:rPr>
          <w:rFonts w:ascii="Arial" w:hAnsi="Arial"/>
          <w:sz w:val="24"/>
          <w:szCs w:val="24"/>
        </w:rPr>
        <w:t>ğ</w:t>
      </w:r>
      <w:r w:rsidRPr="001630BE">
        <w:rPr>
          <w:rFonts w:ascii="Arial" w:hAnsi="Arial"/>
          <w:sz w:val="24"/>
          <w:szCs w:val="24"/>
        </w:rPr>
        <w:t>an</w:t>
      </w:r>
      <w:r w:rsidRPr="001630BE">
        <w:rPr>
          <w:rFonts w:ascii="Arial" w:hAnsi="Arial"/>
          <w:sz w:val="24"/>
          <w:szCs w:val="24"/>
        </w:rPr>
        <w:t>ı</w:t>
      </w:r>
      <w:r w:rsidRPr="001630BE">
        <w:rPr>
          <w:rFonts w:ascii="Arial" w:hAnsi="Arial"/>
          <w:sz w:val="24"/>
          <w:szCs w:val="24"/>
        </w:rPr>
        <w:t>n dinamizmini duygusall</w:t>
      </w:r>
      <w:r w:rsidRPr="001630BE">
        <w:rPr>
          <w:rFonts w:ascii="Arial" w:hAnsi="Arial"/>
          <w:sz w:val="24"/>
          <w:szCs w:val="24"/>
        </w:rPr>
        <w:t>ı</w:t>
      </w:r>
      <w:r w:rsidRPr="001630BE">
        <w:rPr>
          <w:rFonts w:ascii="Arial" w:hAnsi="Arial"/>
          <w:sz w:val="24"/>
          <w:szCs w:val="24"/>
        </w:rPr>
        <w:t>kla birle</w:t>
      </w:r>
      <w:r w:rsidRPr="001630BE">
        <w:rPr>
          <w:rFonts w:ascii="Arial" w:hAnsi="Arial"/>
          <w:sz w:val="24"/>
          <w:szCs w:val="24"/>
        </w:rPr>
        <w:t>ş</w:t>
      </w:r>
      <w:r w:rsidRPr="001630BE">
        <w:rPr>
          <w:rFonts w:ascii="Arial" w:hAnsi="Arial"/>
          <w:sz w:val="24"/>
          <w:szCs w:val="24"/>
        </w:rPr>
        <w:t xml:space="preserve">tirirken; lavabolar, </w:t>
      </w:r>
      <w:proofErr w:type="spellStart"/>
      <w:r w:rsidRPr="001630BE">
        <w:rPr>
          <w:rFonts w:ascii="Arial" w:hAnsi="Arial"/>
          <w:sz w:val="24"/>
          <w:szCs w:val="24"/>
        </w:rPr>
        <w:t>Villeroy</w:t>
      </w:r>
      <w:proofErr w:type="spellEnd"/>
      <w:r w:rsidRPr="001630BE">
        <w:rPr>
          <w:rFonts w:ascii="Arial" w:hAnsi="Arial"/>
          <w:sz w:val="24"/>
          <w:szCs w:val="24"/>
        </w:rPr>
        <w:t xml:space="preserve"> &amp; </w:t>
      </w:r>
      <w:proofErr w:type="spellStart"/>
      <w:r w:rsidRPr="001630BE">
        <w:rPr>
          <w:rFonts w:ascii="Arial" w:hAnsi="Arial"/>
          <w:sz w:val="24"/>
          <w:szCs w:val="24"/>
        </w:rPr>
        <w:t>Boch</w:t>
      </w:r>
      <w:r w:rsidRPr="001630BE">
        <w:rPr>
          <w:rFonts w:ascii="Arial" w:hAnsi="Arial"/>
          <w:sz w:val="24"/>
          <w:szCs w:val="24"/>
        </w:rPr>
        <w:t>’</w:t>
      </w:r>
      <w:r w:rsidRPr="001630BE">
        <w:rPr>
          <w:rFonts w:ascii="Arial" w:hAnsi="Arial"/>
          <w:sz w:val="24"/>
          <w:szCs w:val="24"/>
        </w:rPr>
        <w:t>un</w:t>
      </w:r>
      <w:proofErr w:type="spellEnd"/>
      <w:r w:rsidRPr="001630BE">
        <w:rPr>
          <w:rFonts w:ascii="Arial" w:hAnsi="Arial"/>
          <w:sz w:val="24"/>
          <w:szCs w:val="24"/>
        </w:rPr>
        <w:t xml:space="preserve"> Legato banyo koleksiyonundaki mobilyalarla bir arada kullan</w:t>
      </w:r>
      <w:r w:rsidRPr="001630BE">
        <w:rPr>
          <w:rFonts w:ascii="Arial" w:hAnsi="Arial"/>
          <w:sz w:val="24"/>
          <w:szCs w:val="24"/>
        </w:rPr>
        <w:t>ı</w:t>
      </w:r>
      <w:r w:rsidRPr="001630BE">
        <w:rPr>
          <w:rFonts w:ascii="Arial" w:hAnsi="Arial"/>
          <w:sz w:val="24"/>
          <w:szCs w:val="24"/>
        </w:rPr>
        <w:t>ld</w:t>
      </w:r>
      <w:r w:rsidRPr="001630BE">
        <w:rPr>
          <w:rFonts w:ascii="Arial" w:hAnsi="Arial"/>
          <w:sz w:val="24"/>
          <w:szCs w:val="24"/>
        </w:rPr>
        <w:t>ığı</w:t>
      </w:r>
      <w:r w:rsidRPr="001630BE">
        <w:rPr>
          <w:rFonts w:ascii="Arial" w:hAnsi="Arial"/>
          <w:sz w:val="24"/>
          <w:szCs w:val="24"/>
        </w:rPr>
        <w:t>nda e</w:t>
      </w:r>
      <w:r w:rsidRPr="001630BE">
        <w:rPr>
          <w:rFonts w:ascii="Arial" w:hAnsi="Arial"/>
          <w:sz w:val="24"/>
          <w:szCs w:val="24"/>
        </w:rPr>
        <w:t>ş</w:t>
      </w:r>
      <w:r w:rsidRPr="001630BE">
        <w:rPr>
          <w:rFonts w:ascii="Arial" w:hAnsi="Arial"/>
          <w:sz w:val="24"/>
          <w:szCs w:val="24"/>
        </w:rPr>
        <w:t>siz bir uyum yakal</w:t>
      </w:r>
      <w:r w:rsidRPr="001630BE">
        <w:rPr>
          <w:rFonts w:ascii="Arial" w:hAnsi="Arial"/>
          <w:sz w:val="24"/>
          <w:szCs w:val="24"/>
        </w:rPr>
        <w:t>ı</w:t>
      </w:r>
      <w:r w:rsidRPr="001630BE">
        <w:rPr>
          <w:rFonts w:ascii="Arial" w:hAnsi="Arial"/>
          <w:sz w:val="24"/>
          <w:szCs w:val="24"/>
        </w:rPr>
        <w:t xml:space="preserve">yor. </w:t>
      </w:r>
      <w:proofErr w:type="spellStart"/>
      <w:r w:rsidRPr="001630BE">
        <w:rPr>
          <w:rFonts w:ascii="Arial" w:hAnsi="Arial"/>
          <w:sz w:val="24"/>
          <w:szCs w:val="24"/>
        </w:rPr>
        <w:t>CeramicPlus</w:t>
      </w:r>
      <w:proofErr w:type="spellEnd"/>
      <w:r w:rsidRPr="001630BE">
        <w:rPr>
          <w:rFonts w:ascii="Arial" w:hAnsi="Arial"/>
          <w:sz w:val="24"/>
          <w:szCs w:val="24"/>
        </w:rPr>
        <w:t xml:space="preserve"> y</w:t>
      </w:r>
      <w:r w:rsidRPr="001630BE">
        <w:rPr>
          <w:rFonts w:ascii="Arial" w:hAnsi="Arial"/>
          <w:sz w:val="24"/>
          <w:szCs w:val="24"/>
        </w:rPr>
        <w:t>ü</w:t>
      </w:r>
      <w:r w:rsidRPr="001630BE">
        <w:rPr>
          <w:rFonts w:ascii="Arial" w:hAnsi="Arial"/>
          <w:sz w:val="24"/>
          <w:szCs w:val="24"/>
        </w:rPr>
        <w:t xml:space="preserve">zey teknolojisi sayesinde, seramik </w:t>
      </w:r>
      <w:r w:rsidRPr="001630BE">
        <w:rPr>
          <w:rFonts w:ascii="Arial" w:hAnsi="Arial"/>
          <w:sz w:val="24"/>
          <w:szCs w:val="24"/>
        </w:rPr>
        <w:t>ü</w:t>
      </w:r>
      <w:r w:rsidRPr="001630BE">
        <w:rPr>
          <w:rFonts w:ascii="Arial" w:hAnsi="Arial"/>
          <w:sz w:val="24"/>
          <w:szCs w:val="24"/>
        </w:rPr>
        <w:t>r</w:t>
      </w:r>
      <w:r w:rsidRPr="001630BE">
        <w:rPr>
          <w:rFonts w:ascii="Arial" w:hAnsi="Arial"/>
          <w:sz w:val="24"/>
          <w:szCs w:val="24"/>
        </w:rPr>
        <w:t>ü</w:t>
      </w:r>
      <w:r w:rsidRPr="001630BE">
        <w:rPr>
          <w:rFonts w:ascii="Arial" w:hAnsi="Arial"/>
          <w:sz w:val="24"/>
          <w:szCs w:val="24"/>
        </w:rPr>
        <w:t>nler kir ve kire</w:t>
      </w:r>
      <w:r w:rsidRPr="001630BE">
        <w:rPr>
          <w:rFonts w:ascii="Arial" w:hAnsi="Arial"/>
          <w:sz w:val="24"/>
          <w:szCs w:val="24"/>
        </w:rPr>
        <w:t xml:space="preserve">ç </w:t>
      </w:r>
      <w:r w:rsidRPr="001630BE">
        <w:rPr>
          <w:rFonts w:ascii="Arial" w:hAnsi="Arial"/>
          <w:sz w:val="24"/>
          <w:szCs w:val="24"/>
        </w:rPr>
        <w:t>tutmuyor, kolayca temizleniyor.</w:t>
      </w:r>
    </w:p>
    <w:sectPr w:rsidR="00E747BE" w:rsidRPr="001630B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AE" w:rsidRDefault="003E3FAE">
      <w:r>
        <w:separator/>
      </w:r>
    </w:p>
  </w:endnote>
  <w:endnote w:type="continuationSeparator" w:id="0">
    <w:p w:rsidR="003E3FAE" w:rsidRDefault="003E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BE" w:rsidRDefault="003E3FA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E747BE" w:rsidRDefault="003E3FA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E747BE" w:rsidRDefault="003E3FA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2FF"/>
        <w:sz w:val="16"/>
        <w:szCs w:val="16"/>
        <w:u w:val="single" w:color="0432FF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AE" w:rsidRDefault="003E3FAE">
      <w:r>
        <w:separator/>
      </w:r>
    </w:p>
  </w:footnote>
  <w:footnote w:type="continuationSeparator" w:id="0">
    <w:p w:rsidR="003E3FAE" w:rsidRDefault="003E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BE" w:rsidRDefault="00E747B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E"/>
    <w:rsid w:val="001630BE"/>
    <w:rsid w:val="003E3FAE"/>
    <w:rsid w:val="00880AC5"/>
    <w:rsid w:val="009E2A99"/>
    <w:rsid w:val="00E7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2AC1-08FE-4726-B611-D54A1B52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5</cp:revision>
  <dcterms:created xsi:type="dcterms:W3CDTF">2019-03-04T06:06:00Z</dcterms:created>
  <dcterms:modified xsi:type="dcterms:W3CDTF">2019-03-04T06:13:00Z</dcterms:modified>
</cp:coreProperties>
</file>