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48F" w:rsidRDefault="00D74F82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</w:rPr>
      </w:pPr>
      <w:r>
        <w:rPr>
          <w:noProof/>
          <w:lang w:val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4977129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 descr="VBLOG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BLOGO.jpeg" descr="VBLOGO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8748F" w:rsidRDefault="00D74F82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color w:val="535353"/>
          <w:sz w:val="28"/>
          <w:szCs w:val="28"/>
          <w:u w:color="535353"/>
        </w:rPr>
        <w:t>Bası</w:t>
      </w:r>
      <w:proofErr w:type="spellEnd"/>
      <w:r>
        <w:rPr>
          <w:rFonts w:ascii="Arial" w:hAnsi="Arial"/>
          <w:color w:val="535353"/>
          <w:sz w:val="28"/>
          <w:szCs w:val="28"/>
          <w:u w:color="535353"/>
          <w:lang w:val="de-DE"/>
        </w:rPr>
        <w:t>n B</w:t>
      </w:r>
      <w:proofErr w:type="spellStart"/>
      <w:r>
        <w:rPr>
          <w:rFonts w:ascii="Arial" w:hAnsi="Arial"/>
          <w:color w:val="535353"/>
          <w:sz w:val="28"/>
          <w:szCs w:val="28"/>
          <w:u w:color="535353"/>
        </w:rPr>
        <w:t>ülteni</w:t>
      </w:r>
      <w:proofErr w:type="spellEnd"/>
      <w:r>
        <w:rPr>
          <w:rFonts w:ascii="Arial" w:eastAsia="Arial" w:hAnsi="Arial" w:cs="Arial"/>
          <w:noProof/>
          <w:sz w:val="28"/>
          <w:szCs w:val="28"/>
          <w:lang w:val="tr-TR"/>
        </w:rPr>
        <mc:AlternateContent>
          <mc:Choice Requires="wps">
            <w:drawing>
              <wp:inline distT="0" distB="0" distL="0" distR="0">
                <wp:extent cx="5756785" cy="18453"/>
                <wp:effectExtent l="0" t="0" r="0" b="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5" cy="18453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48748F" w:rsidRDefault="0048748F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</w:p>
    <w:p w:rsidR="0048748F" w:rsidRDefault="007F56DD">
      <w:pPr>
        <w:pStyle w:val="Header"/>
        <w:tabs>
          <w:tab w:val="clear" w:pos="9072"/>
          <w:tab w:val="right" w:pos="9046"/>
        </w:tabs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6</w:t>
      </w:r>
      <w:bookmarkStart w:id="0" w:name="_GoBack"/>
      <w:bookmarkEnd w:id="0"/>
      <w:r w:rsidR="00D74F82">
        <w:rPr>
          <w:rFonts w:ascii="Arial" w:hAnsi="Arial"/>
          <w:sz w:val="28"/>
          <w:szCs w:val="28"/>
        </w:rPr>
        <w:t xml:space="preserve"> </w:t>
      </w:r>
      <w:proofErr w:type="spellStart"/>
      <w:r w:rsidR="00D74F82">
        <w:rPr>
          <w:rFonts w:ascii="Arial" w:hAnsi="Arial"/>
          <w:sz w:val="28"/>
          <w:szCs w:val="28"/>
        </w:rPr>
        <w:t>Temmuz</w:t>
      </w:r>
      <w:proofErr w:type="spellEnd"/>
      <w:r w:rsidR="00D74F82">
        <w:rPr>
          <w:rFonts w:ascii="Arial" w:hAnsi="Arial"/>
          <w:sz w:val="28"/>
          <w:szCs w:val="28"/>
        </w:rPr>
        <w:t xml:space="preserve"> 2020</w:t>
      </w:r>
    </w:p>
    <w:p w:rsidR="0048748F" w:rsidRDefault="0048748F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36"/>
          <w:szCs w:val="36"/>
        </w:rPr>
      </w:pPr>
    </w:p>
    <w:p w:rsidR="0048748F" w:rsidRDefault="00D74F82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Arial" w:eastAsia="Arial" w:hAnsi="Arial" w:cs="Arial"/>
          <w:sz w:val="48"/>
          <w:szCs w:val="48"/>
        </w:rPr>
      </w:pPr>
      <w:proofErr w:type="spellStart"/>
      <w:r>
        <w:rPr>
          <w:rFonts w:ascii="Arial" w:hAnsi="Arial"/>
          <w:sz w:val="48"/>
          <w:szCs w:val="48"/>
        </w:rPr>
        <w:t>Işıltılı</w:t>
      </w:r>
      <w:proofErr w:type="spellEnd"/>
      <w:r>
        <w:rPr>
          <w:rFonts w:ascii="Arial" w:hAnsi="Arial"/>
          <w:sz w:val="48"/>
          <w:szCs w:val="48"/>
        </w:rPr>
        <w:t xml:space="preserve"> </w:t>
      </w:r>
      <w:proofErr w:type="spellStart"/>
      <w:r>
        <w:rPr>
          <w:rFonts w:ascii="Arial" w:hAnsi="Arial"/>
          <w:sz w:val="48"/>
          <w:szCs w:val="48"/>
        </w:rPr>
        <w:t>şıklık</w:t>
      </w:r>
      <w:proofErr w:type="spellEnd"/>
      <w:r>
        <w:rPr>
          <w:rFonts w:ascii="Arial" w:hAnsi="Arial"/>
          <w:sz w:val="48"/>
          <w:szCs w:val="48"/>
        </w:rPr>
        <w:t xml:space="preserve"> </w:t>
      </w:r>
      <w:proofErr w:type="spellStart"/>
      <w:r>
        <w:rPr>
          <w:rFonts w:ascii="Arial" w:hAnsi="Arial"/>
          <w:sz w:val="48"/>
          <w:szCs w:val="48"/>
        </w:rPr>
        <w:t>ve</w:t>
      </w:r>
      <w:proofErr w:type="spellEnd"/>
      <w:r>
        <w:rPr>
          <w:rFonts w:ascii="Arial" w:hAnsi="Arial"/>
          <w:sz w:val="48"/>
          <w:szCs w:val="48"/>
        </w:rPr>
        <w:t xml:space="preserve"> </w:t>
      </w:r>
      <w:proofErr w:type="spellStart"/>
      <w:r>
        <w:rPr>
          <w:rFonts w:ascii="Arial" w:hAnsi="Arial"/>
          <w:sz w:val="48"/>
          <w:szCs w:val="48"/>
        </w:rPr>
        <w:t>rafine</w:t>
      </w:r>
      <w:proofErr w:type="spellEnd"/>
      <w:r>
        <w:rPr>
          <w:rFonts w:ascii="Arial" w:hAnsi="Arial"/>
          <w:sz w:val="48"/>
          <w:szCs w:val="48"/>
        </w:rPr>
        <w:t xml:space="preserve"> </w:t>
      </w:r>
      <w:proofErr w:type="spellStart"/>
      <w:r>
        <w:rPr>
          <w:rFonts w:ascii="Arial" w:hAnsi="Arial"/>
          <w:sz w:val="48"/>
          <w:szCs w:val="48"/>
        </w:rPr>
        <w:t>tasarım</w:t>
      </w:r>
      <w:proofErr w:type="spellEnd"/>
    </w:p>
    <w:p w:rsidR="0048748F" w:rsidRDefault="0048748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Arial" w:eastAsia="Arial" w:hAnsi="Arial" w:cs="Arial"/>
          <w:b/>
          <w:bCs/>
          <w:sz w:val="36"/>
          <w:szCs w:val="36"/>
        </w:rPr>
      </w:pPr>
    </w:p>
    <w:p w:rsidR="0048748F" w:rsidRDefault="00D74F82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noProof/>
          <w:sz w:val="48"/>
          <w:szCs w:val="48"/>
          <w:lang w:val="tr-TR"/>
        </w:rPr>
        <w:drawing>
          <wp:inline distT="0" distB="0" distL="0" distR="0">
            <wp:extent cx="5756784" cy="4070046"/>
            <wp:effectExtent l="0" t="0" r="0" b="0"/>
            <wp:docPr id="1073741827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2" descr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784" cy="40700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8748F" w:rsidRDefault="0048748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Arial" w:eastAsia="Arial" w:hAnsi="Arial" w:cs="Arial"/>
          <w:b/>
          <w:bCs/>
          <w:sz w:val="36"/>
          <w:szCs w:val="36"/>
        </w:rPr>
      </w:pPr>
    </w:p>
    <w:p w:rsidR="0048748F" w:rsidRDefault="00D74F82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</w:pPr>
      <w:proofErr w:type="spellStart"/>
      <w:r>
        <w:rPr>
          <w:rFonts w:ascii="Arial" w:hAnsi="Arial"/>
          <w:sz w:val="28"/>
          <w:szCs w:val="28"/>
          <w:lang w:val="fr-FR"/>
        </w:rPr>
        <w:t>Villeroy</w:t>
      </w:r>
      <w:proofErr w:type="spellEnd"/>
      <w:r>
        <w:rPr>
          <w:rFonts w:ascii="Arial" w:hAnsi="Arial"/>
          <w:sz w:val="28"/>
          <w:szCs w:val="28"/>
        </w:rPr>
        <w:t xml:space="preserve"> &amp; </w:t>
      </w:r>
      <w:r>
        <w:rPr>
          <w:rFonts w:ascii="Arial" w:hAnsi="Arial"/>
          <w:sz w:val="28"/>
          <w:szCs w:val="28"/>
          <w:lang w:val="de-DE"/>
        </w:rPr>
        <w:t>Boch</w:t>
      </w:r>
      <w:r>
        <w:rPr>
          <w:rFonts w:ascii="Arial" w:hAnsi="Arial"/>
          <w:sz w:val="28"/>
          <w:szCs w:val="28"/>
        </w:rPr>
        <w:t xml:space="preserve">'un La </w:t>
      </w:r>
      <w:proofErr w:type="spellStart"/>
      <w:r>
        <w:rPr>
          <w:rFonts w:ascii="Arial" w:hAnsi="Arial"/>
          <w:sz w:val="28"/>
          <w:szCs w:val="28"/>
        </w:rPr>
        <w:t>Citta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karo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koleksiyonu</w:t>
      </w:r>
      <w:proofErr w:type="spellEnd"/>
      <w:r>
        <w:rPr>
          <w:rFonts w:ascii="Arial" w:hAnsi="Arial"/>
          <w:sz w:val="28"/>
          <w:szCs w:val="28"/>
        </w:rPr>
        <w:t xml:space="preserve">, mat </w:t>
      </w:r>
      <w:proofErr w:type="spellStart"/>
      <w:r>
        <w:rPr>
          <w:rFonts w:ascii="Arial" w:hAnsi="Arial"/>
          <w:sz w:val="28"/>
          <w:szCs w:val="28"/>
        </w:rPr>
        <w:t>yüzeyleri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altın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pırıltılarla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birleştirerek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mekanı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aydınlatıyor</w:t>
      </w:r>
      <w:proofErr w:type="spellEnd"/>
      <w:r>
        <w:rPr>
          <w:rFonts w:ascii="Arial" w:hAnsi="Arial"/>
          <w:sz w:val="28"/>
          <w:szCs w:val="28"/>
        </w:rPr>
        <w:t xml:space="preserve">. </w:t>
      </w:r>
      <w:proofErr w:type="spellStart"/>
      <w:r>
        <w:rPr>
          <w:rFonts w:ascii="Arial" w:hAnsi="Arial"/>
          <w:sz w:val="28"/>
          <w:szCs w:val="28"/>
        </w:rPr>
        <w:t>Çizgiselliğin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  <w:lang w:val="sv-SE"/>
        </w:rPr>
        <w:t>ö</w:t>
      </w:r>
      <w:r>
        <w:rPr>
          <w:rFonts w:ascii="Arial" w:hAnsi="Arial"/>
          <w:sz w:val="28"/>
          <w:szCs w:val="28"/>
        </w:rPr>
        <w:t xml:space="preserve">ne </w:t>
      </w:r>
      <w:proofErr w:type="spellStart"/>
      <w:r>
        <w:rPr>
          <w:rFonts w:ascii="Arial" w:hAnsi="Arial"/>
          <w:sz w:val="28"/>
          <w:szCs w:val="28"/>
        </w:rPr>
        <w:t>çıktığı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koleksiyondaki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büyük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çiçekli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dekorlar</w:t>
      </w:r>
      <w:proofErr w:type="spellEnd"/>
      <w:r>
        <w:rPr>
          <w:rFonts w:ascii="Arial" w:hAnsi="Arial"/>
          <w:sz w:val="28"/>
          <w:szCs w:val="28"/>
        </w:rPr>
        <w:t xml:space="preserve">; </w:t>
      </w:r>
      <w:proofErr w:type="spellStart"/>
      <w:r>
        <w:rPr>
          <w:rFonts w:ascii="Arial" w:hAnsi="Arial"/>
          <w:sz w:val="28"/>
          <w:szCs w:val="28"/>
        </w:rPr>
        <w:t>duvarlara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Japon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sanatını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yansıtıyor</w:t>
      </w:r>
      <w:proofErr w:type="spellEnd"/>
      <w:r>
        <w:rPr>
          <w:rFonts w:ascii="Arial" w:hAnsi="Arial"/>
          <w:sz w:val="28"/>
          <w:szCs w:val="28"/>
        </w:rPr>
        <w:t xml:space="preserve">. </w:t>
      </w:r>
      <w:proofErr w:type="spellStart"/>
      <w:r>
        <w:rPr>
          <w:rFonts w:ascii="Arial" w:hAnsi="Arial"/>
          <w:sz w:val="28"/>
          <w:szCs w:val="28"/>
        </w:rPr>
        <w:t>Minimalizmi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klasik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bir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tarzla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harmanlayan</w:t>
      </w:r>
      <w:proofErr w:type="spellEnd"/>
      <w:r>
        <w:rPr>
          <w:rFonts w:ascii="Arial" w:hAnsi="Arial"/>
          <w:sz w:val="28"/>
          <w:szCs w:val="28"/>
        </w:rPr>
        <w:t xml:space="preserve"> La </w:t>
      </w:r>
      <w:proofErr w:type="spellStart"/>
      <w:r>
        <w:rPr>
          <w:rFonts w:ascii="Arial" w:hAnsi="Arial"/>
          <w:sz w:val="28"/>
          <w:szCs w:val="28"/>
        </w:rPr>
        <w:t>Citta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koleksiyonu</w:t>
      </w:r>
      <w:proofErr w:type="spellEnd"/>
      <w:r>
        <w:rPr>
          <w:rFonts w:ascii="Arial" w:hAnsi="Arial"/>
          <w:sz w:val="28"/>
          <w:szCs w:val="28"/>
        </w:rPr>
        <w:t xml:space="preserve">; </w:t>
      </w:r>
      <w:proofErr w:type="spellStart"/>
      <w:r>
        <w:rPr>
          <w:rFonts w:ascii="Arial" w:hAnsi="Arial"/>
          <w:sz w:val="28"/>
          <w:szCs w:val="28"/>
        </w:rPr>
        <w:t>gri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ve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beyaz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renk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alternatifleriyle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rafine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mekanlar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yaratmaya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olanak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tanıyor</w:t>
      </w:r>
      <w:proofErr w:type="spellEnd"/>
      <w:r>
        <w:rPr>
          <w:rFonts w:ascii="Arial" w:hAnsi="Arial"/>
          <w:sz w:val="28"/>
          <w:szCs w:val="28"/>
        </w:rPr>
        <w:t xml:space="preserve">. </w:t>
      </w:r>
    </w:p>
    <w:sectPr w:rsidR="0048748F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37A" w:rsidRDefault="007B037A">
      <w:r>
        <w:separator/>
      </w:r>
    </w:p>
  </w:endnote>
  <w:endnote w:type="continuationSeparator" w:id="0">
    <w:p w:rsidR="007B037A" w:rsidRDefault="007B0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48F" w:rsidRDefault="00D74F82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b/>
        <w:bCs/>
        <w:sz w:val="16"/>
        <w:szCs w:val="16"/>
      </w:rPr>
    </w:pPr>
    <w:proofErr w:type="spellStart"/>
    <w:r>
      <w:rPr>
        <w:rFonts w:ascii="Arial" w:hAnsi="Arial"/>
        <w:b/>
        <w:bCs/>
        <w:sz w:val="16"/>
        <w:szCs w:val="16"/>
      </w:rPr>
      <w:t>Eczacıbaşı</w:t>
    </w:r>
    <w:proofErr w:type="spellEnd"/>
    <w:r>
      <w:rPr>
        <w:rFonts w:ascii="Arial" w:hAnsi="Arial"/>
        <w:b/>
        <w:bCs/>
        <w:sz w:val="16"/>
        <w:szCs w:val="16"/>
      </w:rPr>
      <w:t xml:space="preserve"> </w:t>
    </w:r>
    <w:proofErr w:type="spellStart"/>
    <w:r>
      <w:rPr>
        <w:rFonts w:ascii="Arial" w:hAnsi="Arial"/>
        <w:b/>
        <w:bCs/>
        <w:sz w:val="16"/>
        <w:szCs w:val="16"/>
      </w:rPr>
      <w:t>Yapı</w:t>
    </w:r>
    <w:proofErr w:type="spellEnd"/>
    <w:r>
      <w:rPr>
        <w:rFonts w:ascii="Arial" w:hAnsi="Arial"/>
        <w:b/>
        <w:bCs/>
        <w:sz w:val="16"/>
        <w:szCs w:val="16"/>
      </w:rPr>
      <w:t xml:space="preserve"> </w:t>
    </w:r>
    <w:proofErr w:type="spellStart"/>
    <w:r>
      <w:rPr>
        <w:rFonts w:ascii="Arial" w:hAnsi="Arial"/>
        <w:b/>
        <w:bCs/>
        <w:sz w:val="16"/>
        <w:szCs w:val="16"/>
      </w:rPr>
      <w:t>Ürünleri</w:t>
    </w:r>
    <w:proofErr w:type="spellEnd"/>
    <w:r>
      <w:rPr>
        <w:rFonts w:ascii="Arial" w:hAnsi="Arial"/>
        <w:b/>
        <w:bCs/>
        <w:sz w:val="16"/>
        <w:szCs w:val="16"/>
      </w:rPr>
      <w:t xml:space="preserve"> </w:t>
    </w:r>
    <w:proofErr w:type="spellStart"/>
    <w:r>
      <w:rPr>
        <w:rFonts w:ascii="Arial" w:hAnsi="Arial"/>
        <w:b/>
        <w:bCs/>
        <w:sz w:val="16"/>
        <w:szCs w:val="16"/>
      </w:rPr>
      <w:t>Grubu</w:t>
    </w:r>
    <w:proofErr w:type="spellEnd"/>
    <w:r>
      <w:rPr>
        <w:rFonts w:ascii="Arial" w:hAnsi="Arial"/>
        <w:b/>
        <w:bCs/>
        <w:sz w:val="16"/>
        <w:szCs w:val="16"/>
      </w:rPr>
      <w:t xml:space="preserve"> | </w:t>
    </w:r>
    <w:proofErr w:type="spellStart"/>
    <w:r>
      <w:rPr>
        <w:rFonts w:ascii="Arial" w:hAnsi="Arial"/>
        <w:b/>
        <w:bCs/>
        <w:sz w:val="16"/>
        <w:szCs w:val="16"/>
      </w:rPr>
      <w:t>İletişim</w:t>
    </w:r>
    <w:proofErr w:type="spellEnd"/>
    <w:r>
      <w:rPr>
        <w:rFonts w:ascii="Arial" w:hAnsi="Arial"/>
        <w:b/>
        <w:bCs/>
        <w:sz w:val="16"/>
        <w:szCs w:val="16"/>
      </w:rPr>
      <w:t xml:space="preserve"> </w:t>
    </w:r>
    <w:proofErr w:type="spellStart"/>
    <w:r>
      <w:rPr>
        <w:rFonts w:ascii="Arial" w:hAnsi="Arial"/>
        <w:b/>
        <w:bCs/>
        <w:sz w:val="16"/>
        <w:szCs w:val="16"/>
      </w:rPr>
      <w:t>Ekibi</w:t>
    </w:r>
    <w:proofErr w:type="spellEnd"/>
  </w:p>
  <w:p w:rsidR="0048748F" w:rsidRDefault="00D74F82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sz w:val="16"/>
        <w:szCs w:val="16"/>
      </w:rPr>
    </w:pPr>
    <w:proofErr w:type="spellStart"/>
    <w:r>
      <w:rPr>
        <w:rFonts w:ascii="Arial" w:hAnsi="Arial"/>
        <w:sz w:val="16"/>
        <w:szCs w:val="16"/>
      </w:rPr>
      <w:t>Büyükdere</w:t>
    </w:r>
    <w:proofErr w:type="spellEnd"/>
    <w:r>
      <w:rPr>
        <w:rFonts w:ascii="Arial" w:hAnsi="Arial"/>
        <w:sz w:val="16"/>
        <w:szCs w:val="16"/>
      </w:rPr>
      <w:t xml:space="preserve"> Cd. Ali Kaya Sk. No</w:t>
    </w:r>
    <w:proofErr w:type="gramStart"/>
    <w:r>
      <w:rPr>
        <w:rFonts w:ascii="Arial" w:hAnsi="Arial"/>
        <w:sz w:val="16"/>
        <w:szCs w:val="16"/>
      </w:rPr>
      <w:t>:7</w:t>
    </w:r>
    <w:proofErr w:type="gramEnd"/>
    <w:r>
      <w:rPr>
        <w:rFonts w:ascii="Arial" w:hAnsi="Arial"/>
        <w:sz w:val="16"/>
        <w:szCs w:val="16"/>
      </w:rPr>
      <w:t xml:space="preserve"> </w:t>
    </w:r>
    <w:r>
      <w:rPr>
        <w:rFonts w:ascii="Arial" w:hAnsi="Arial"/>
        <w:sz w:val="16"/>
        <w:szCs w:val="16"/>
        <w:lang w:val="fr-FR"/>
      </w:rPr>
      <w:t xml:space="preserve">Levent 34394 </w:t>
    </w:r>
    <w:r>
      <w:rPr>
        <w:rFonts w:ascii="Arial" w:hAnsi="Arial"/>
        <w:sz w:val="16"/>
        <w:szCs w:val="16"/>
      </w:rPr>
      <w:t>İstanbul</w:t>
    </w:r>
  </w:p>
  <w:p w:rsidR="0048748F" w:rsidRDefault="00D74F82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</w:pPr>
    <w:r>
      <w:rPr>
        <w:rFonts w:ascii="Arial" w:hAnsi="Arial"/>
        <w:color w:val="0433FF"/>
        <w:sz w:val="16"/>
        <w:szCs w:val="16"/>
        <w:u w:val="single" w:color="0433FF"/>
      </w:rPr>
      <w:t>villeroy.boch@eczacibasi.com.tr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37A" w:rsidRDefault="007B037A">
      <w:r>
        <w:separator/>
      </w:r>
    </w:p>
  </w:footnote>
  <w:footnote w:type="continuationSeparator" w:id="0">
    <w:p w:rsidR="007B037A" w:rsidRDefault="007B03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48F" w:rsidRDefault="0048748F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48F"/>
    <w:rsid w:val="0048748F"/>
    <w:rsid w:val="007B037A"/>
    <w:rsid w:val="007F56DD"/>
    <w:rsid w:val="00D74F82"/>
    <w:rsid w:val="00F6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BFC00A-F782-45CE-A2B3-9232C9601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Koc</cp:lastModifiedBy>
  <cp:revision>5</cp:revision>
  <dcterms:created xsi:type="dcterms:W3CDTF">2020-07-02T06:52:00Z</dcterms:created>
  <dcterms:modified xsi:type="dcterms:W3CDTF">2020-07-06T13:02:00Z</dcterms:modified>
</cp:coreProperties>
</file>