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E13A5" w14:textId="77777777" w:rsidR="00746A12" w:rsidRDefault="0072679F">
      <w:pPr>
        <w:pStyle w:val="Header"/>
        <w:tabs>
          <w:tab w:val="clear" w:pos="9072"/>
          <w:tab w:val="right" w:pos="9046"/>
        </w:tabs>
        <w:rPr>
          <w:rStyle w:val="None"/>
          <w:rFonts w:ascii="Arial" w:eastAsia="Arial" w:hAnsi="Arial" w:cs="Arial"/>
        </w:rPr>
      </w:pPr>
      <w:r>
        <w:rPr>
          <w:rStyle w:val="None"/>
          <w:noProof/>
        </w:rPr>
        <w:drawing>
          <wp:anchor distT="0" distB="0" distL="0" distR="0" simplePos="0" relativeHeight="251659264" behindDoc="0" locked="0" layoutInCell="1" allowOverlap="1" wp14:anchorId="0DEE13AF" wp14:editId="0DEE13B0">
            <wp:simplePos x="0" y="0"/>
            <wp:positionH relativeFrom="page">
              <wp:posOffset>4977129</wp:posOffset>
            </wp:positionH>
            <wp:positionV relativeFrom="page">
              <wp:posOffset>312420</wp:posOffset>
            </wp:positionV>
            <wp:extent cx="1663115" cy="941436"/>
            <wp:effectExtent l="0" t="0" r="0" b="0"/>
            <wp:wrapSquare wrapText="bothSides" distT="0" distB="0" distL="0" distR="0"/>
            <wp:docPr id="1073741825" name="officeArt object" descr="VBLOGO.jpeg"/>
            <wp:cNvGraphicFramePr/>
            <a:graphic xmlns:a="http://schemas.openxmlformats.org/drawingml/2006/main">
              <a:graphicData uri="http://schemas.openxmlformats.org/drawingml/2006/picture">
                <pic:pic xmlns:pic="http://schemas.openxmlformats.org/drawingml/2006/picture">
                  <pic:nvPicPr>
                    <pic:cNvPr id="1073741825" name="VBLOGO.jpeg" descr="VBLOGO.jpeg"/>
                    <pic:cNvPicPr>
                      <a:picLocks noChangeAspect="1"/>
                    </pic:cNvPicPr>
                  </pic:nvPicPr>
                  <pic:blipFill>
                    <a:blip r:embed="rId6"/>
                    <a:stretch>
                      <a:fillRect/>
                    </a:stretch>
                  </pic:blipFill>
                  <pic:spPr>
                    <a:xfrm>
                      <a:off x="0" y="0"/>
                      <a:ext cx="1663115" cy="941436"/>
                    </a:xfrm>
                    <a:prstGeom prst="rect">
                      <a:avLst/>
                    </a:prstGeom>
                    <a:ln w="12700" cap="flat">
                      <a:noFill/>
                      <a:miter lim="400000"/>
                    </a:ln>
                    <a:effectLst/>
                  </pic:spPr>
                </pic:pic>
              </a:graphicData>
            </a:graphic>
          </wp:anchor>
        </w:drawing>
      </w:r>
    </w:p>
    <w:p w14:paraId="0DEE13A6" w14:textId="77777777" w:rsidR="00746A12" w:rsidRDefault="0072679F">
      <w:pPr>
        <w:pStyle w:val="Header"/>
        <w:tabs>
          <w:tab w:val="clear" w:pos="9072"/>
          <w:tab w:val="right" w:pos="9046"/>
        </w:tabs>
        <w:rPr>
          <w:rStyle w:val="None"/>
          <w:rFonts w:ascii="Arial" w:eastAsia="Arial" w:hAnsi="Arial" w:cs="Arial"/>
          <w:sz w:val="28"/>
          <w:szCs w:val="28"/>
        </w:rPr>
      </w:pPr>
      <w:r>
        <w:rPr>
          <w:rStyle w:val="None"/>
          <w:rFonts w:ascii="Arial" w:hAnsi="Arial"/>
          <w:color w:val="535353"/>
          <w:sz w:val="28"/>
          <w:szCs w:val="28"/>
          <w:u w:color="535353"/>
        </w:rPr>
        <w:t>Bası</w:t>
      </w:r>
      <w:r>
        <w:rPr>
          <w:rStyle w:val="None"/>
          <w:rFonts w:ascii="Arial" w:hAnsi="Arial"/>
          <w:color w:val="535353"/>
          <w:sz w:val="28"/>
          <w:szCs w:val="28"/>
          <w:u w:color="535353"/>
          <w:lang w:val="de-DE"/>
        </w:rPr>
        <w:t>n B</w:t>
      </w:r>
      <w:r>
        <w:rPr>
          <w:rStyle w:val="None"/>
          <w:rFonts w:ascii="Arial" w:hAnsi="Arial"/>
          <w:color w:val="535353"/>
          <w:sz w:val="28"/>
          <w:szCs w:val="28"/>
          <w:u w:color="535353"/>
        </w:rPr>
        <w:t>ülteni</w:t>
      </w:r>
      <w:r>
        <w:rPr>
          <w:rStyle w:val="None"/>
          <w:rFonts w:ascii="Arial" w:eastAsia="Arial" w:hAnsi="Arial" w:cs="Arial"/>
          <w:noProof/>
          <w:sz w:val="28"/>
          <w:szCs w:val="28"/>
        </w:rPr>
        <mc:AlternateContent>
          <mc:Choice Requires="wps">
            <w:drawing>
              <wp:inline distT="0" distB="0" distL="0" distR="0" wp14:anchorId="0DEE13B1" wp14:editId="0DEE13B2">
                <wp:extent cx="5756785" cy="18453"/>
                <wp:effectExtent l="0" t="0" r="0" b="0"/>
                <wp:docPr id="1073741826" name="officeArt object" descr="officeArt object"/>
                <wp:cNvGraphicFramePr/>
                <a:graphic xmlns:a="http://schemas.openxmlformats.org/drawingml/2006/main">
                  <a:graphicData uri="http://schemas.microsoft.com/office/word/2010/wordprocessingShape">
                    <wps:wsp>
                      <wps:cNvSpPr/>
                      <wps:spPr>
                        <a:xfrm>
                          <a:off x="0" y="0"/>
                          <a:ext cx="5756785" cy="18453"/>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53.3pt;height:1.5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14:paraId="0DEE13A7" w14:textId="77777777" w:rsidR="00746A12" w:rsidRDefault="00746A12">
      <w:pPr>
        <w:pStyle w:val="Header"/>
        <w:tabs>
          <w:tab w:val="clear" w:pos="9072"/>
          <w:tab w:val="right" w:pos="9046"/>
        </w:tabs>
        <w:rPr>
          <w:rStyle w:val="None"/>
          <w:rFonts w:ascii="Arial" w:eastAsia="Arial" w:hAnsi="Arial" w:cs="Arial"/>
          <w:sz w:val="28"/>
          <w:szCs w:val="28"/>
        </w:rPr>
      </w:pPr>
    </w:p>
    <w:p w14:paraId="0DEE13A8" w14:textId="61832F7D" w:rsidR="00746A12" w:rsidRDefault="0072679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eastAsia="Arial" w:hAnsi="Arial" w:cs="Arial"/>
          <w:sz w:val="28"/>
          <w:szCs w:val="28"/>
          <w14:textOutline w14:w="0" w14:cap="flat" w14:cmpd="sng" w14:algn="ctr">
            <w14:noFill/>
            <w14:prstDash w14:val="solid"/>
            <w14:bevel/>
          </w14:textOutline>
        </w:rPr>
      </w:pPr>
      <w:r>
        <w:rPr>
          <w:rFonts w:ascii="Arial" w:hAnsi="Arial"/>
          <w:sz w:val="28"/>
          <w:szCs w:val="28"/>
          <w14:textOutline w14:w="0" w14:cap="flat" w14:cmpd="sng" w14:algn="ctr">
            <w14:noFill/>
            <w14:prstDash w14:val="solid"/>
            <w14:bevel/>
          </w14:textOutline>
        </w:rPr>
        <w:t>5 Kasım 2022</w:t>
      </w:r>
    </w:p>
    <w:p w14:paraId="0DEE13A9" w14:textId="77777777" w:rsidR="00746A12" w:rsidRDefault="00746A12">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48"/>
          <w:szCs w:val="48"/>
          <w14:textOutline w14:w="0" w14:cap="flat" w14:cmpd="sng" w14:algn="ctr">
            <w14:noFill/>
            <w14:prstDash w14:val="solid"/>
            <w14:bevel/>
          </w14:textOutline>
        </w:rPr>
      </w:pPr>
    </w:p>
    <w:p w14:paraId="0DEE13AA" w14:textId="77777777" w:rsidR="00746A12" w:rsidRDefault="0072679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48"/>
          <w:szCs w:val="48"/>
          <w14:textOutline w14:w="0" w14:cap="flat" w14:cmpd="sng" w14:algn="ctr">
            <w14:noFill/>
            <w14:prstDash w14:val="solid"/>
            <w14:bevel/>
          </w14:textOutline>
        </w:rPr>
      </w:pPr>
      <w:r>
        <w:rPr>
          <w:rFonts w:ascii="Arial" w:hAnsi="Arial"/>
          <w:sz w:val="48"/>
          <w:szCs w:val="48"/>
          <w14:textOutline w14:w="0" w14:cap="flat" w14:cmpd="sng" w14:algn="ctr">
            <w14:noFill/>
            <w14:prstDash w14:val="solid"/>
            <w14:bevel/>
          </w14:textOutline>
        </w:rPr>
        <w:t>Doğanın duvarlardaki ışıltılı yansıması</w:t>
      </w:r>
    </w:p>
    <w:p w14:paraId="0DEE13AB" w14:textId="77777777" w:rsidR="00746A12" w:rsidRDefault="00746A12">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48"/>
          <w:szCs w:val="48"/>
          <w14:textOutline w14:w="0" w14:cap="flat" w14:cmpd="sng" w14:algn="ctr">
            <w14:noFill/>
            <w14:prstDash w14:val="solid"/>
            <w14:bevel/>
          </w14:textOutline>
        </w:rPr>
      </w:pPr>
    </w:p>
    <w:p w14:paraId="0DEE13AC" w14:textId="77777777" w:rsidR="00746A12" w:rsidRDefault="0072679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eastAsia="Times New Roman" w:hAnsi="Times New Roman" w:cs="Times New Roman"/>
          <w:sz w:val="32"/>
          <w:szCs w:val="32"/>
          <w14:textOutline w14:w="0" w14:cap="flat" w14:cmpd="sng" w14:algn="ctr">
            <w14:noFill/>
            <w14:prstDash w14:val="solid"/>
            <w14:bevel/>
          </w14:textOutline>
        </w:rPr>
      </w:pPr>
      <w:r>
        <w:rPr>
          <w:rStyle w:val="None"/>
          <w:rFonts w:ascii="Times New Roman" w:eastAsia="Times New Roman" w:hAnsi="Times New Roman" w:cs="Times New Roman"/>
          <w:noProof/>
          <w:sz w:val="32"/>
          <w:szCs w:val="32"/>
          <w14:textOutline w14:w="0" w14:cap="flat" w14:cmpd="sng" w14:algn="ctr">
            <w14:noFill/>
            <w14:prstDash w14:val="solid"/>
            <w14:bevel/>
          </w14:textOutline>
        </w:rPr>
        <w:drawing>
          <wp:inline distT="0" distB="0" distL="0" distR="0" wp14:anchorId="0DEE13B3" wp14:editId="0DEE13B4">
            <wp:extent cx="5756783" cy="2883469"/>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7"/>
                    <a:stretch>
                      <a:fillRect/>
                    </a:stretch>
                  </pic:blipFill>
                  <pic:spPr>
                    <a:xfrm>
                      <a:off x="0" y="0"/>
                      <a:ext cx="5756783" cy="2883469"/>
                    </a:xfrm>
                    <a:prstGeom prst="rect">
                      <a:avLst/>
                    </a:prstGeom>
                    <a:ln w="12700" cap="flat">
                      <a:noFill/>
                      <a:miter lim="400000"/>
                    </a:ln>
                    <a:effectLst/>
                  </pic:spPr>
                </pic:pic>
              </a:graphicData>
            </a:graphic>
          </wp:inline>
        </w:drawing>
      </w:r>
    </w:p>
    <w:p w14:paraId="0DEE13AD" w14:textId="77777777" w:rsidR="00746A12" w:rsidRDefault="00746A12">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48"/>
          <w:szCs w:val="48"/>
          <w14:textOutline w14:w="0" w14:cap="flat" w14:cmpd="sng" w14:algn="ctr">
            <w14:noFill/>
            <w14:prstDash w14:val="solid"/>
            <w14:bevel/>
          </w14:textOutline>
        </w:rPr>
      </w:pPr>
    </w:p>
    <w:p w14:paraId="0DEE13AE" w14:textId="77777777" w:rsidR="00746A12" w:rsidRDefault="0072679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Style w:val="None"/>
          <w:rFonts w:ascii="Arial" w:hAnsi="Arial"/>
          <w:sz w:val="28"/>
          <w:szCs w:val="28"/>
          <w14:textOutline w14:w="0" w14:cap="flat" w14:cmpd="sng" w14:algn="ctr">
            <w14:noFill/>
            <w14:prstDash w14:val="solid"/>
            <w14:bevel/>
          </w14:textOutline>
        </w:rPr>
        <w:t>Konserlerin giri</w:t>
      </w:r>
      <w:r>
        <w:rPr>
          <w:rFonts w:ascii="Arial" w:hAnsi="Arial"/>
          <w:sz w:val="28"/>
          <w:szCs w:val="28"/>
          <w14:textOutline w14:w="0" w14:cap="flat" w14:cmpd="sng" w14:algn="ctr">
            <w14:noFill/>
            <w14:prstDash w14:val="solid"/>
            <w14:bevel/>
          </w14:textOutline>
        </w:rPr>
        <w:t>ş müziğinden esinlenilerek tasarlanan Villeroy &amp; Boch Prelude karo serisi, gri tonların öne çıktığı görkemli bir tasarıma sahip. Serideki 30x90 cm'lik beyaz ve gümüş duvar karolarına, yaprak desenli altın ve gümüş dekorlar eşlik ediyor. Duvar karolarının gümüş ve beyaz seçeneklerinin yanı sıra, porselen karolarda kü</w:t>
      </w:r>
      <w:r>
        <w:rPr>
          <w:rFonts w:ascii="Arial" w:hAnsi="Arial"/>
          <w:sz w:val="28"/>
          <w:szCs w:val="28"/>
          <w:lang w:val="it-IT"/>
          <w14:textOutline w14:w="0" w14:cap="flat" w14:cmpd="sng" w14:algn="ctr">
            <w14:noFill/>
            <w14:prstDash w14:val="solid"/>
            <w14:bevel/>
          </w14:textOutline>
        </w:rPr>
        <w:t>l grisi se</w:t>
      </w:r>
      <w:r>
        <w:rPr>
          <w:rFonts w:ascii="Arial" w:hAnsi="Arial"/>
          <w:sz w:val="28"/>
          <w:szCs w:val="28"/>
          <w14:textOutline w14:w="0" w14:cap="flat" w14:cmpd="sng" w14:algn="ctr">
            <w14:noFill/>
            <w14:prstDash w14:val="solid"/>
            <w14:bevel/>
          </w14:textOutline>
        </w:rPr>
        <w:t>çeneği de bulunuyor. Villeroy &amp; Boch Prelude karo serisi, boyutta 60x60 ve 60x120 cm, yüzeyde ise parlak ve yarı parlak alternatifleriyle sunuluyor.</w:t>
      </w:r>
    </w:p>
    <w:sectPr w:rsidR="00746A12">
      <w:headerReference w:type="default" r:id="rId8"/>
      <w:footerReference w:type="default" r:id="rId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E3EDE" w14:textId="77777777" w:rsidR="00B175E1" w:rsidRDefault="00B175E1">
      <w:r>
        <w:separator/>
      </w:r>
    </w:p>
  </w:endnote>
  <w:endnote w:type="continuationSeparator" w:id="0">
    <w:p w14:paraId="7A5BE1BE" w14:textId="77777777" w:rsidR="00B175E1" w:rsidRDefault="00B17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3B6" w14:textId="77777777" w:rsidR="00746A12" w:rsidRDefault="0072679F">
    <w:pPr>
      <w:pStyle w:val="Body"/>
      <w:tabs>
        <w:tab w:val="center" w:pos="4536"/>
        <w:tab w:val="right" w:pos="9044"/>
      </w:tabs>
      <w:jc w:val="center"/>
      <w:rPr>
        <w:rFonts w:ascii="Arial" w:eastAsia="Arial" w:hAnsi="Arial" w:cs="Arial"/>
        <w:b/>
        <w:bCs/>
        <w:sz w:val="16"/>
        <w:szCs w:val="16"/>
        <w14:textOutline w14:w="12700" w14:cap="flat" w14:cmpd="sng" w14:algn="ctr">
          <w14:noFill/>
          <w14:prstDash w14:val="solid"/>
          <w14:miter w14:lim="400000"/>
        </w14:textOutline>
      </w:rPr>
    </w:pPr>
    <w:r>
      <w:rPr>
        <w:rFonts w:ascii="Arial" w:hAnsi="Arial"/>
        <w:b/>
        <w:bCs/>
        <w:sz w:val="16"/>
        <w:szCs w:val="16"/>
        <w14:textOutline w14:w="12700" w14:cap="flat" w14:cmpd="sng" w14:algn="ctr">
          <w14:noFill/>
          <w14:prstDash w14:val="solid"/>
          <w14:miter w14:lim="400000"/>
        </w14:textOutline>
      </w:rPr>
      <w:t>VitrA İletişim Ekibi</w:t>
    </w:r>
  </w:p>
  <w:p w14:paraId="0DEE13B7" w14:textId="77777777" w:rsidR="00746A12" w:rsidRDefault="0072679F">
    <w:pPr>
      <w:pStyle w:val="Body"/>
      <w:tabs>
        <w:tab w:val="center" w:pos="4536"/>
        <w:tab w:val="right" w:pos="9044"/>
      </w:tabs>
      <w:jc w:val="center"/>
      <w:rPr>
        <w:rFonts w:ascii="Arial" w:eastAsia="Arial" w:hAnsi="Arial" w:cs="Arial"/>
        <w:sz w:val="16"/>
        <w:szCs w:val="16"/>
        <w14:textOutline w14:w="12700" w14:cap="flat" w14:cmpd="sng" w14:algn="ctr">
          <w14:noFill/>
          <w14:prstDash w14:val="solid"/>
          <w14:miter w14:lim="400000"/>
        </w14:textOutline>
      </w:rPr>
    </w:pPr>
    <w:r>
      <w:rPr>
        <w:rFonts w:ascii="Arial" w:hAnsi="Arial"/>
        <w:sz w:val="16"/>
        <w:szCs w:val="16"/>
        <w14:textOutline w14:w="12700" w14:cap="flat" w14:cmpd="sng" w14:algn="ctr">
          <w14:noFill/>
          <w14:prstDash w14:val="solid"/>
          <w14:miter w14:lim="400000"/>
        </w14:textOutline>
      </w:rPr>
      <w:t>Büyükdere Cd. Ali Kaya Sk. No:7 Levent 34394 İstanbul</w:t>
    </w:r>
  </w:p>
  <w:p w14:paraId="0DEE13B8" w14:textId="77777777" w:rsidR="00746A12" w:rsidRDefault="00000000">
    <w:pPr>
      <w:pStyle w:val="Body"/>
      <w:tabs>
        <w:tab w:val="center" w:pos="4536"/>
        <w:tab w:val="right" w:pos="9044"/>
      </w:tabs>
      <w:jc w:val="center"/>
    </w:pPr>
    <w:hyperlink r:id="rId1" w:history="1">
      <w:r w:rsidR="0072679F">
        <w:rPr>
          <w:rStyle w:val="Hyperlink0"/>
          <w:rFonts w:ascii="Arial" w:hAnsi="Arial"/>
          <w:sz w:val="16"/>
          <w:szCs w:val="16"/>
          <w14:textOutline w14:w="12700" w14:cap="flat" w14:cmpd="sng" w14:algn="ctr">
            <w14:noFill/>
            <w14:prstDash w14:val="solid"/>
            <w14:miter w14:lim="400000"/>
          </w14:textOutline>
        </w:rPr>
        <w:t>www.vitra.com.tr/basin-odasi</w:t>
      </w:r>
    </w:hyperlink>
    <w:r w:rsidR="0072679F">
      <w:rPr>
        <w:rFonts w:ascii="Arial" w:hAnsi="Arial"/>
        <w:sz w:val="16"/>
        <w:szCs w:val="16"/>
        <w14:textOutline w14:w="12700" w14:cap="flat" w14:cmpd="sng" w14:algn="ctr">
          <w14:noFill/>
          <w14:prstDash w14:val="solid"/>
          <w14:miter w14:lim="400000"/>
        </w14:textOutline>
      </w:rPr>
      <w:t xml:space="preserve"> | </w:t>
    </w:r>
    <w:hyperlink r:id="rId2" w:history="1">
      <w:r w:rsidR="0072679F">
        <w:rPr>
          <w:rStyle w:val="Hyperlink0"/>
          <w:rFonts w:ascii="Arial" w:hAnsi="Arial"/>
          <w:sz w:val="16"/>
          <w:szCs w:val="16"/>
          <w14:textOutline w14:w="12700" w14:cap="flat" w14:cmpd="sng" w14:algn="ctr">
            <w14:noFill/>
            <w14:prstDash w14:val="solid"/>
            <w14:miter w14:lim="400000"/>
          </w14:textOutline>
        </w:rPr>
        <w:t>vitra@eczacibasi.com.tr</w:t>
      </w:r>
    </w:hyperlink>
    <w:r w:rsidR="0072679F">
      <w:rPr>
        <w:rFonts w:ascii="Arial" w:hAnsi="Arial"/>
        <w:sz w:val="16"/>
        <w:szCs w:val="16"/>
        <w14:textOutline w14:w="12700" w14:cap="flat" w14:cmpd="sng" w14:algn="ctr">
          <w14:noFill/>
          <w14:prstDash w14:val="solid"/>
          <w14:miter w14:lim="400000"/>
        </w14:textOutli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608C8" w14:textId="77777777" w:rsidR="00B175E1" w:rsidRDefault="00B175E1">
      <w:r>
        <w:separator/>
      </w:r>
    </w:p>
  </w:footnote>
  <w:footnote w:type="continuationSeparator" w:id="0">
    <w:p w14:paraId="09ADA4B7" w14:textId="77777777" w:rsidR="00B175E1" w:rsidRDefault="00B17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3B5" w14:textId="77777777" w:rsidR="00746A12" w:rsidRDefault="00746A12">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A12"/>
    <w:rsid w:val="001B3FA8"/>
    <w:rsid w:val="0072679F"/>
    <w:rsid w:val="00746A12"/>
    <w:rsid w:val="00B175E1"/>
    <w:rsid w:val="00EB34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E13A5"/>
  <w15:docId w15:val="{5653F402-188F-4A56-856F-865275C27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u w:val="single"/>
    </w:rPr>
  </w:style>
  <w:style w:type="paragraph" w:styleId="Header">
    <w:name w:val="header"/>
    <w:pPr>
      <w:tabs>
        <w:tab w:val="center" w:pos="4536"/>
        <w:tab w:val="right" w:pos="9072"/>
      </w:tabs>
    </w:pPr>
    <w:rPr>
      <w:rFonts w:ascii="Calibri" w:eastAsia="Calibri" w:hAnsi="Calibri" w:cs="Calibri"/>
      <w:color w:val="000000"/>
      <w:sz w:val="22"/>
      <w:szCs w:val="22"/>
      <w:u w:color="000000"/>
      <w14:textOutline w14:w="12700" w14:cap="flat" w14:cmpd="sng" w14:algn="ctr">
        <w14:noFill/>
        <w14:prstDash w14:val="solid"/>
        <w14:miter w14:lim="400000"/>
      </w14:textOutline>
    </w:rPr>
  </w:style>
  <w:style w:type="paragraph" w:customStyle="1" w:styleId="Default">
    <w:name w:val="Default"/>
    <w:rPr>
      <w:rFonts w:ascii="Helvetica" w:hAnsi="Helvetica" w:cs="Arial Unicode MS"/>
      <w:color w:val="000000"/>
      <w:sz w:val="22"/>
      <w:szCs w:val="22"/>
      <w:u w:color="000000"/>
      <w14:textOutline w14:w="12700" w14:cap="flat" w14:cmpd="sng" w14:algn="ctr">
        <w14:noFill/>
        <w14:prstDash w14:val="solid"/>
        <w14:miter w14:lim="400000"/>
      </w14:textOutline>
    </w:rPr>
  </w:style>
  <w:style w:type="paragraph" w:styleId="Revision">
    <w:name w:val="Revision"/>
    <w:hidden/>
    <w:uiPriority w:val="99"/>
    <w:semiHidden/>
    <w:rsid w:val="0072679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vitra@eczacibasi.com.tr" TargetMode="External"/><Relationship Id="rId1" Type="http://schemas.openxmlformats.org/officeDocument/2006/relationships/hyperlink" Target="http://www.vitra.com.tr/basin-odasi"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84</Words>
  <Characters>484</Characters>
  <Application>Microsoft Office Word</Application>
  <DocSecurity>0</DocSecurity>
  <Lines>4</Lines>
  <Paragraphs>1</Paragraphs>
  <ScaleCrop>false</ScaleCrop>
  <Company/>
  <LinksUpToDate>false</LinksUpToDate>
  <CharactersWithSpaces>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Elise Safak</cp:lastModifiedBy>
  <cp:revision>3</cp:revision>
  <dcterms:created xsi:type="dcterms:W3CDTF">2022-11-29T13:06:00Z</dcterms:created>
  <dcterms:modified xsi:type="dcterms:W3CDTF">2023-01-05T10:10:00Z</dcterms:modified>
</cp:coreProperties>
</file>